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110a7fa0adb4c2d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de82571a78fc4cbb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4d2a389bec7473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47e67ead8514cf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female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CIRULLI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Miriam DI REDA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EPIFANI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Serena PILLAI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Camilla BORDI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Adriana Maria FILOSCO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Veronica CARPANELLI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CAMPAGNI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Ilenia ABBATE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Chanel CORDA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FIORENTINO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ALBERGA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PETRICCA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ATHINA VAVALI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EIRINI CHARALAMPIDOU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Desy SERAFINI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RICCITIELLO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IOANNA EFSTATHIOU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BAGNOLI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ANASTASIA STANTSEV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Sanziana  POPESCU -OLTEANU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Romania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DROZINA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Michelle PALMACCI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VASILEIA VASILIKI BARDAKTSI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MICHAELLA PINELOPI ANAGNOSTOU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BARONTINI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DESPOINA GOUNARI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STYLIANI TINELLI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23 from 28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23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2 1 1 1 2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1 4 3 2 1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3 2 2 3 5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168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4 3 6 4 4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611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5 5 4 5 3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6 6 5 6 6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6ba7b8cbe074989" /><Relationship Type="http://schemas.openxmlformats.org/officeDocument/2006/relationships/footer" Target="/word/footer1.xml" Id="Rde82571a78fc4cbb" /><Relationship Type="http://schemas.openxmlformats.org/officeDocument/2006/relationships/image" Target="/media/image.jpg" Id="Rd4d2a389bec7473c" /><Relationship Type="http://schemas.openxmlformats.org/officeDocument/2006/relationships/image" Target="/media/image2.jpg" Id="Rf47e67ead8514cfc" /></Relationships>
</file>